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DC74B"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0C3357D3"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28BCE962"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take out and </w:t>
      </w:r>
      <w:proofErr w:type="gramStart"/>
      <w:r w:rsidRPr="00D60799">
        <w:rPr>
          <w:rFonts w:ascii="Arial" w:hAnsi="Arial"/>
          <w:sz w:val="24"/>
          <w:szCs w:val="20"/>
        </w:rPr>
        <w:t>maintain, or</w:t>
      </w:r>
      <w:proofErr w:type="gramEnd"/>
      <w:r w:rsidRPr="00D60799">
        <w:rPr>
          <w:rFonts w:ascii="Arial" w:hAnsi="Arial"/>
          <w:sz w:val="24"/>
          <w:szCs w:val="20"/>
        </w:rPr>
        <w:t xml:space="preserve">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72522320"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541A6A40"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146AFB2F"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6732FD0F"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w:t>
      </w:r>
      <w:proofErr w:type="gramStart"/>
      <w:r w:rsidRPr="00D60799">
        <w:rPr>
          <w:rFonts w:ascii="Arial" w:hAnsi="Arial"/>
          <w:sz w:val="24"/>
          <w:szCs w:val="20"/>
        </w:rPr>
        <w:t>Practice;</w:t>
      </w:r>
      <w:proofErr w:type="gramEnd"/>
      <w:r w:rsidRPr="00D60799">
        <w:rPr>
          <w:rFonts w:ascii="Arial" w:hAnsi="Arial"/>
          <w:sz w:val="24"/>
          <w:szCs w:val="20"/>
        </w:rPr>
        <w:t xml:space="preserve"> </w:t>
      </w:r>
    </w:p>
    <w:p w14:paraId="2A231120"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w:t>
      </w:r>
      <w:proofErr w:type="gramStart"/>
      <w:r w:rsidRPr="00D60799">
        <w:rPr>
          <w:rFonts w:ascii="Arial" w:hAnsi="Arial"/>
          <w:sz w:val="24"/>
          <w:szCs w:val="20"/>
        </w:rPr>
        <w:t>so</w:t>
      </w:r>
      <w:proofErr w:type="gramEnd"/>
      <w:r w:rsidRPr="00D60799">
        <w:rPr>
          <w:rFonts w:ascii="Arial" w:hAnsi="Arial"/>
          <w:sz w:val="24"/>
          <w:szCs w:val="20"/>
        </w:rPr>
        <w:t xml:space="preserve"> far as is reasonably practicable) on terms no less favourable than those generally available to a prudent contractor in respect of risks insured in the international insurance market from time to time;</w:t>
      </w:r>
    </w:p>
    <w:p w14:paraId="1E54C8F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35ADE154"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6AAA1F3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ensure that the public and products liability policy contain an indemnity to </w:t>
      </w:r>
      <w:proofErr w:type="gramStart"/>
      <w:r w:rsidRPr="00D60799">
        <w:rPr>
          <w:rFonts w:ascii="Arial" w:hAnsi="Arial"/>
          <w:sz w:val="24"/>
          <w:szCs w:val="20"/>
        </w:rPr>
        <w:t>principals</w:t>
      </w:r>
      <w:proofErr w:type="gramEnd"/>
      <w:r w:rsidRPr="00D60799">
        <w:rPr>
          <w:rFonts w:ascii="Arial" w:hAnsi="Arial"/>
          <w:sz w:val="24"/>
          <w:szCs w:val="20"/>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1B7B862D"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6CD72AFC"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1599000F"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rsidRPr="00D60799">
        <w:rPr>
          <w:rFonts w:ascii="Arial" w:hAnsi="Arial"/>
          <w:sz w:val="24"/>
          <w:szCs w:val="20"/>
        </w:rPr>
        <w:t>insurers;</w:t>
      </w:r>
      <w:proofErr w:type="gramEnd"/>
    </w:p>
    <w:p w14:paraId="29A3F254"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119440CF"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7F86F2D4"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 xml:space="preserve">What happens if you aren’t </w:t>
      </w:r>
      <w:proofErr w:type="gramStart"/>
      <w:r>
        <w:rPr>
          <w:rFonts w:ascii="Arial Bold" w:hAnsi="Arial Bold"/>
          <w:caps w:val="0"/>
          <w:sz w:val="24"/>
          <w:szCs w:val="20"/>
        </w:rPr>
        <w:t>insured</w:t>
      </w:r>
      <w:proofErr w:type="gramEnd"/>
    </w:p>
    <w:p w14:paraId="771EA09B"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6D04423B"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576DCF3D"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2AB4301A"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5DA62039"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492F0F30" w14:textId="77777777"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 xml:space="preserve">The Supplier shall ensure that any Insurances which are stated to have a minimum limit "in the aggregate" are maintained at all times for the minimum limit of indemnity specified in this Contract and if any claims are made which do not relate to this </w:t>
      </w:r>
      <w:proofErr w:type="gramStart"/>
      <w:r w:rsidRPr="00D60799">
        <w:rPr>
          <w:rFonts w:ascii="Arial" w:hAnsi="Arial"/>
          <w:sz w:val="24"/>
          <w:szCs w:val="20"/>
        </w:rPr>
        <w:t>Contract</w:t>
      </w:r>
      <w:proofErr w:type="gramEnd"/>
      <w:r w:rsidRPr="00D60799">
        <w:rPr>
          <w:rFonts w:ascii="Arial" w:hAnsi="Arial"/>
          <w:sz w:val="24"/>
          <w:szCs w:val="20"/>
        </w:rPr>
        <w:t xml:space="preserve"> then the Supplier shall notify the Relevant Authority and provide details of its proposed solution for maintaining the minimum limit of indemnity.</w:t>
      </w:r>
      <w:bookmarkEnd w:id="0"/>
    </w:p>
    <w:p w14:paraId="2D666E2B"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4D9D3745"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 xml:space="preserve">The Supplier shall notify the Relevant Authority in writing at least five (5) Working Days prior to the cancellation, suspension, </w:t>
      </w:r>
      <w:proofErr w:type="gramStart"/>
      <w:r w:rsidRPr="00D60799">
        <w:rPr>
          <w:rFonts w:ascii="Arial" w:hAnsi="Arial"/>
          <w:sz w:val="24"/>
          <w:szCs w:val="20"/>
        </w:rPr>
        <w:t>termination</w:t>
      </w:r>
      <w:proofErr w:type="gramEnd"/>
      <w:r w:rsidRPr="00D60799">
        <w:rPr>
          <w:rFonts w:ascii="Arial" w:hAnsi="Arial"/>
          <w:sz w:val="24"/>
          <w:szCs w:val="20"/>
        </w:rPr>
        <w:t xml:space="preserve"> or non-renewal of any of the Insurances.</w:t>
      </w:r>
    </w:p>
    <w:p w14:paraId="235E2F21"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w:t>
      </w:r>
      <w:proofErr w:type="gramStart"/>
      <w:r w:rsidRPr="00D60799">
        <w:rPr>
          <w:rFonts w:ascii="Arial" w:hAnsi="Arial"/>
          <w:sz w:val="24"/>
          <w:szCs w:val="20"/>
        </w:rPr>
        <w:t>suspend</w:t>
      </w:r>
      <w:proofErr w:type="gramEnd"/>
      <w:r w:rsidRPr="00D60799">
        <w:rPr>
          <w:rFonts w:ascii="Arial" w:hAnsi="Arial"/>
          <w:sz w:val="24"/>
          <w:szCs w:val="20"/>
        </w:rPr>
        <w:t xml:space="preserve"> or void any insurance, or any cover or claim under any insurance in whole or in part.</w:t>
      </w:r>
    </w:p>
    <w:p w14:paraId="6F42CF64"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711B1753"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promptly notify to insurers any matter arising from, or in relation to, the Deliverables, or each Contract for which it may be entitled to claim under any of the Insurances.  </w:t>
      </w:r>
      <w:proofErr w:type="gramStart"/>
      <w:r w:rsidRPr="00D60799">
        <w:rPr>
          <w:rFonts w:ascii="Arial" w:hAnsi="Arial"/>
          <w:sz w:val="24"/>
          <w:szCs w:val="20"/>
        </w:rPr>
        <w:t>In the event that</w:t>
      </w:r>
      <w:proofErr w:type="gramEnd"/>
      <w:r w:rsidRPr="00D60799">
        <w:rPr>
          <w:rFonts w:ascii="Arial" w:hAnsi="Arial"/>
          <w:sz w:val="24"/>
          <w:szCs w:val="20"/>
        </w:rPr>
        <w:t xml:space="preserve">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375ACFDA"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31E4AC0C"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2CA917A3"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6DFC826F" w14:textId="77777777" w:rsidR="00B45097" w:rsidRPr="00E92B5A"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w:t>
      </w:r>
      <w:r w:rsidRPr="00E92B5A">
        <w:rPr>
          <w:rFonts w:ascii="Arial" w:hAnsi="Arial"/>
          <w:b/>
          <w:sz w:val="24"/>
          <w:szCs w:val="20"/>
        </w:rPr>
        <w:t>URANCES</w:t>
      </w:r>
    </w:p>
    <w:p w14:paraId="0B24BB56" w14:textId="64E9EC5A" w:rsidR="009123AD" w:rsidRDefault="00B7155F" w:rsidP="00954F74">
      <w:pPr>
        <w:pStyle w:val="GPSL1CLAUSEHEADING"/>
        <w:keepNext/>
        <w:numPr>
          <w:ilvl w:val="0"/>
          <w:numId w:val="23"/>
        </w:numPr>
        <w:tabs>
          <w:tab w:val="clear" w:pos="142"/>
        </w:tabs>
        <w:ind w:left="360"/>
        <w:jc w:val="left"/>
      </w:pPr>
      <w:bookmarkStart w:id="1" w:name="_Ref496537481"/>
      <w:r w:rsidRPr="009123AD">
        <w:rPr>
          <w:rFonts w:ascii="Arial" w:hAnsi="Arial"/>
          <w:b w:val="0"/>
          <w:caps w:val="0"/>
          <w:sz w:val="24"/>
          <w:szCs w:val="20"/>
        </w:rPr>
        <w:t>The Supplier sha</w:t>
      </w:r>
      <w:r w:rsidR="00CD351C" w:rsidRPr="009123AD">
        <w:rPr>
          <w:rFonts w:ascii="Arial" w:hAnsi="Arial"/>
          <w:b w:val="0"/>
          <w:caps w:val="0"/>
          <w:sz w:val="24"/>
          <w:szCs w:val="20"/>
        </w:rPr>
        <w:t>ll hold the following standard</w:t>
      </w:r>
      <w:r w:rsidR="00D81E0C" w:rsidRPr="009123AD">
        <w:rPr>
          <w:rFonts w:ascii="Arial" w:hAnsi="Arial"/>
          <w:b w:val="0"/>
          <w:caps w:val="0"/>
          <w:sz w:val="24"/>
          <w:szCs w:val="20"/>
        </w:rPr>
        <w:t xml:space="preserve"> </w:t>
      </w:r>
      <w:r w:rsidRPr="009123AD">
        <w:rPr>
          <w:rFonts w:ascii="Arial" w:hAnsi="Arial"/>
          <w:b w:val="0"/>
          <w:caps w:val="0"/>
          <w:sz w:val="24"/>
          <w:szCs w:val="20"/>
        </w:rPr>
        <w:t>insurance cover from the Framework Start Date in accordance with this Schedule:</w:t>
      </w:r>
      <w:bookmarkEnd w:id="1"/>
    </w:p>
    <w:p w14:paraId="1B339202" w14:textId="25012E8A" w:rsidR="009123AD" w:rsidRPr="009123AD" w:rsidRDefault="009123AD" w:rsidP="009123AD">
      <w:pPr>
        <w:pStyle w:val="MarginText"/>
        <w:rPr>
          <w:rFonts w:ascii="Arial" w:hAnsi="Arial" w:cs="Arial"/>
          <w:sz w:val="24"/>
          <w:szCs w:val="24"/>
        </w:rPr>
      </w:pPr>
      <w:r w:rsidRPr="009123AD">
        <w:rPr>
          <w:rFonts w:ascii="Arial" w:hAnsi="Arial" w:cs="Arial"/>
          <w:sz w:val="24"/>
          <w:szCs w:val="24"/>
        </w:rPr>
        <w:t>1.</w:t>
      </w:r>
      <w:r w:rsidRPr="009123AD">
        <w:rPr>
          <w:rFonts w:ascii="Arial" w:hAnsi="Arial" w:cs="Arial"/>
          <w:sz w:val="24"/>
          <w:szCs w:val="24"/>
        </w:rPr>
        <w:tab/>
        <w:t>The Supplier shall hold the following standard insurance cover from the Framework Start Date in accordance with this Schedule:</w:t>
      </w:r>
    </w:p>
    <w:p w14:paraId="2475204F" w14:textId="77777777" w:rsidR="009123AD" w:rsidRPr="009123AD" w:rsidRDefault="009123AD" w:rsidP="009123AD">
      <w:pPr>
        <w:pStyle w:val="MarginText"/>
        <w:rPr>
          <w:rFonts w:ascii="Arial" w:hAnsi="Arial" w:cs="Arial"/>
          <w:sz w:val="24"/>
          <w:szCs w:val="24"/>
        </w:rPr>
      </w:pPr>
      <w:r w:rsidRPr="009123AD">
        <w:rPr>
          <w:rFonts w:ascii="Arial" w:hAnsi="Arial" w:cs="Arial"/>
          <w:sz w:val="24"/>
          <w:szCs w:val="24"/>
        </w:rPr>
        <w:t>1.1</w:t>
      </w:r>
      <w:r w:rsidRPr="009123AD">
        <w:rPr>
          <w:rFonts w:ascii="Arial" w:hAnsi="Arial" w:cs="Arial"/>
          <w:sz w:val="24"/>
          <w:szCs w:val="24"/>
        </w:rPr>
        <w:tab/>
        <w:t>professional indemnity insurance, with cover (for a single event or a series of related events and in the aggregate) of not less than, five million pounds (£5,000,000</w:t>
      </w:r>
      <w:proofErr w:type="gramStart"/>
      <w:r w:rsidRPr="009123AD">
        <w:rPr>
          <w:rFonts w:ascii="Arial" w:hAnsi="Arial" w:cs="Arial"/>
          <w:sz w:val="24"/>
          <w:szCs w:val="24"/>
        </w:rPr>
        <w:t>);</w:t>
      </w:r>
      <w:proofErr w:type="gramEnd"/>
      <w:r w:rsidRPr="009123AD">
        <w:rPr>
          <w:rFonts w:ascii="Arial" w:hAnsi="Arial" w:cs="Arial"/>
          <w:sz w:val="24"/>
          <w:szCs w:val="24"/>
        </w:rPr>
        <w:t xml:space="preserve"> </w:t>
      </w:r>
    </w:p>
    <w:p w14:paraId="3C653869" w14:textId="77777777" w:rsidR="009123AD" w:rsidRPr="009123AD" w:rsidRDefault="009123AD" w:rsidP="009123AD">
      <w:pPr>
        <w:pStyle w:val="MarginText"/>
        <w:rPr>
          <w:rFonts w:ascii="Arial" w:hAnsi="Arial" w:cs="Arial"/>
          <w:sz w:val="24"/>
          <w:szCs w:val="24"/>
        </w:rPr>
      </w:pPr>
      <w:r w:rsidRPr="009123AD">
        <w:rPr>
          <w:rFonts w:ascii="Arial" w:hAnsi="Arial" w:cs="Arial"/>
          <w:sz w:val="24"/>
          <w:szCs w:val="24"/>
        </w:rPr>
        <w:t>1.2</w:t>
      </w:r>
      <w:r w:rsidRPr="009123AD">
        <w:rPr>
          <w:rFonts w:ascii="Arial" w:hAnsi="Arial" w:cs="Arial"/>
          <w:sz w:val="24"/>
          <w:szCs w:val="24"/>
        </w:rPr>
        <w:tab/>
        <w:t>public liability insurance, with cover (for a single event or a series of related events and in the aggregate), of not less than ten million pounds (£10,000,000)</w:t>
      </w:r>
    </w:p>
    <w:p w14:paraId="1231F973" w14:textId="77777777" w:rsidR="009123AD" w:rsidRPr="009123AD" w:rsidRDefault="009123AD" w:rsidP="009123AD">
      <w:pPr>
        <w:pStyle w:val="MarginText"/>
        <w:rPr>
          <w:rFonts w:ascii="Arial" w:hAnsi="Arial" w:cs="Arial"/>
          <w:sz w:val="24"/>
          <w:szCs w:val="24"/>
        </w:rPr>
      </w:pPr>
      <w:r w:rsidRPr="009123AD">
        <w:rPr>
          <w:rFonts w:ascii="Arial" w:hAnsi="Arial" w:cs="Arial"/>
          <w:sz w:val="24"/>
          <w:szCs w:val="24"/>
        </w:rPr>
        <w:t>1.3</w:t>
      </w:r>
      <w:r w:rsidRPr="009123AD">
        <w:rPr>
          <w:rFonts w:ascii="Arial" w:hAnsi="Arial" w:cs="Arial"/>
          <w:sz w:val="24"/>
          <w:szCs w:val="24"/>
        </w:rPr>
        <w:tab/>
        <w:t>employers’ liability insurance, with cover (for a single event or a series of related events and in the aggregate) of not less than, 5 million pounds (£5,000,000); and</w:t>
      </w:r>
    </w:p>
    <w:p w14:paraId="223B7A6F" w14:textId="77777777" w:rsidR="009123AD" w:rsidRPr="009123AD" w:rsidRDefault="009123AD" w:rsidP="009123AD">
      <w:pPr>
        <w:rPr>
          <w:rFonts w:ascii="Arial" w:hAnsi="Arial"/>
          <w:sz w:val="24"/>
          <w:szCs w:val="24"/>
          <w:lang w:eastAsia="zh-CN"/>
        </w:rPr>
      </w:pPr>
      <w:r w:rsidRPr="009123AD">
        <w:rPr>
          <w:rFonts w:ascii="Arial" w:hAnsi="Arial"/>
          <w:sz w:val="24"/>
          <w:szCs w:val="24"/>
          <w:lang w:eastAsia="zh-CN"/>
        </w:rPr>
        <w:t xml:space="preserve">   1.4     product liability insurance, with cover (for a single event or a series of related events and in the aggregate), of not less than five million pounds (£5,000,000)</w:t>
      </w:r>
    </w:p>
    <w:sectPr w:rsidR="009123AD" w:rsidRPr="009123AD"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16A1F" w14:textId="77777777" w:rsidR="00D37A01" w:rsidRDefault="00D37A01">
      <w:pPr>
        <w:spacing w:after="0"/>
      </w:pPr>
      <w:r>
        <w:separator/>
      </w:r>
    </w:p>
  </w:endnote>
  <w:endnote w:type="continuationSeparator" w:id="0">
    <w:p w14:paraId="24210706" w14:textId="77777777" w:rsidR="00D37A01" w:rsidRDefault="00D37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F66FA" w14:textId="77777777" w:rsidR="001C10DD" w:rsidRDefault="001C1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44D23" w14:textId="77777777"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E92B5A">
      <w:rPr>
        <w:rFonts w:ascii="Arial" w:hAnsi="Arial"/>
        <w:sz w:val="20"/>
      </w:rPr>
      <w:t>6119</w:t>
    </w:r>
    <w:r w:rsidRPr="0098677B">
      <w:rPr>
        <w:rFonts w:ascii="Arial" w:hAnsi="Arial"/>
        <w:sz w:val="20"/>
      </w:rPr>
      <w:tab/>
      <w:t xml:space="preserve">                                           </w:t>
    </w:r>
  </w:p>
  <w:p w14:paraId="18200678" w14:textId="77777777" w:rsidR="00565D3B" w:rsidRPr="0098677B" w:rsidRDefault="008855D8" w:rsidP="00565D3B">
    <w:pPr>
      <w:pStyle w:val="Footer"/>
      <w:rPr>
        <w:rFonts w:ascii="Arial" w:hAnsi="Arial"/>
        <w:sz w:val="20"/>
      </w:rPr>
    </w:pPr>
    <w:r w:rsidRPr="0098677B">
      <w:rPr>
        <w:rFonts w:ascii="Arial" w:hAnsi="Arial"/>
        <w:sz w:val="20"/>
      </w:rPr>
      <w:t>Project</w:t>
    </w:r>
    <w:r w:rsidR="000C6DBA">
      <w:rPr>
        <w:rFonts w:ascii="Arial" w:hAnsi="Arial"/>
        <w:sz w:val="20"/>
      </w:rPr>
      <w:t xml:space="preserve">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9123AD">
      <w:rPr>
        <w:rFonts w:ascii="Arial" w:hAnsi="Arial"/>
        <w:noProof/>
        <w:sz w:val="20"/>
      </w:rPr>
      <w:t>4</w:t>
    </w:r>
    <w:r w:rsidR="00565D3B" w:rsidRPr="0098677B">
      <w:rPr>
        <w:rFonts w:ascii="Arial" w:hAnsi="Arial"/>
        <w:noProof/>
        <w:sz w:val="20"/>
      </w:rPr>
      <w:fldChar w:fldCharType="end"/>
    </w:r>
  </w:p>
  <w:p w14:paraId="1FA4D966" w14:textId="77777777"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C776F"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5FAEC4A6"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4EBB00A7"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7714D32B"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603EA" w14:textId="77777777" w:rsidR="00D37A01" w:rsidRDefault="00D37A01">
      <w:pPr>
        <w:spacing w:after="0"/>
      </w:pPr>
      <w:r>
        <w:separator/>
      </w:r>
    </w:p>
  </w:footnote>
  <w:footnote w:type="continuationSeparator" w:id="0">
    <w:p w14:paraId="1D012C69" w14:textId="77777777" w:rsidR="00D37A01" w:rsidRDefault="00D37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B08C" w14:textId="77777777" w:rsidR="001C10DD" w:rsidRDefault="001C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053FC"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0762DD7E" w14:textId="77777777"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0255E"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2D564305"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6155CF50"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C6DBA"/>
    <w:rsid w:val="00127F7A"/>
    <w:rsid w:val="00166DAE"/>
    <w:rsid w:val="001C10DD"/>
    <w:rsid w:val="00200D75"/>
    <w:rsid w:val="00221E38"/>
    <w:rsid w:val="002C21AA"/>
    <w:rsid w:val="003714D8"/>
    <w:rsid w:val="00397876"/>
    <w:rsid w:val="003B624D"/>
    <w:rsid w:val="004541E8"/>
    <w:rsid w:val="005430C8"/>
    <w:rsid w:val="00565D3B"/>
    <w:rsid w:val="00571439"/>
    <w:rsid w:val="005C1A76"/>
    <w:rsid w:val="00671DE3"/>
    <w:rsid w:val="0069045B"/>
    <w:rsid w:val="006F61C8"/>
    <w:rsid w:val="006F6B78"/>
    <w:rsid w:val="00737C4C"/>
    <w:rsid w:val="00771540"/>
    <w:rsid w:val="007A2426"/>
    <w:rsid w:val="007F3247"/>
    <w:rsid w:val="0082267D"/>
    <w:rsid w:val="008855D8"/>
    <w:rsid w:val="00900809"/>
    <w:rsid w:val="009123AD"/>
    <w:rsid w:val="0098677B"/>
    <w:rsid w:val="00A536CD"/>
    <w:rsid w:val="00A832AB"/>
    <w:rsid w:val="00AB0D45"/>
    <w:rsid w:val="00B1019F"/>
    <w:rsid w:val="00B2269F"/>
    <w:rsid w:val="00B45097"/>
    <w:rsid w:val="00B7155F"/>
    <w:rsid w:val="00B8664B"/>
    <w:rsid w:val="00CB1C32"/>
    <w:rsid w:val="00CB5AA6"/>
    <w:rsid w:val="00CD351C"/>
    <w:rsid w:val="00D31ED0"/>
    <w:rsid w:val="00D37A01"/>
    <w:rsid w:val="00D60799"/>
    <w:rsid w:val="00D81E0C"/>
    <w:rsid w:val="00E102B7"/>
    <w:rsid w:val="00E15912"/>
    <w:rsid w:val="00E23AF4"/>
    <w:rsid w:val="00E91AE0"/>
    <w:rsid w:val="00E92B5A"/>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A08C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 w:type="paragraph" w:customStyle="1" w:styleId="MarginText">
    <w:name w:val="Margin Text"/>
    <w:basedOn w:val="Normal"/>
    <w:link w:val="MarginTextChar"/>
    <w:rsid w:val="009123AD"/>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sid w:val="009123AD"/>
    <w:rPr>
      <w:rFonts w:ascii="Calibri" w:eastAsia="STZhongsong" w:hAnsi="Calibri" w:cs="Times New Roman"/>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6C0C7-8831-4627-97F8-082FA907C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1077</Words>
  <Characters>6144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2020-04-24T08:25:00Z</dcterms:created>
  <dcterms:modified xsi:type="dcterms:W3CDTF">2023-05-31T07:33:00Z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2023-05-04T09:13:31Z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48123f2b-1ed5-439a-b928-fa2598c6a2a4</vt:lpwstr>
  </property>
  <property fmtid="{D5CDD505-2E9C-101B-9397-08002B2CF9AE}" pid="9" name="MSIP_Label_72408bec-6efb-47bd-b9dc-9f250af91ce7_ContentBits">
    <vt:lpwstr>3</vt:lpwstr>
  </property>
</Properties>
</file>